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A757DF" w:rsidRPr="00525E57" w:rsidTr="009F0802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DF" w:rsidRPr="009C3C4A" w:rsidRDefault="00A757DF" w:rsidP="009F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САМОЛЕТ</w:t>
            </w:r>
          </w:p>
          <w:p w:rsidR="00A757DF" w:rsidRPr="00525E57" w:rsidRDefault="00A757DF" w:rsidP="009F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АЭРОПРАКТ-22ЛС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DF" w:rsidRPr="004E7FF7" w:rsidRDefault="00A757DF" w:rsidP="009F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RA-1683G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DF" w:rsidRPr="00525E57" w:rsidRDefault="00A757DF" w:rsidP="009F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Р-Н Г. УРАЯ (ХАНТЫ-МАНСИЙСКИЙ АО </w:t>
            </w:r>
            <w:proofErr w:type="gramStart"/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-Ю</w:t>
            </w:r>
            <w:proofErr w:type="gramEnd"/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ГРА)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57DF" w:rsidRPr="00525E57" w:rsidRDefault="00A757DF" w:rsidP="009F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3C4A">
              <w:rPr>
                <w:rFonts w:ascii="Times New Roman" w:hAnsi="Times New Roman"/>
                <w:sz w:val="20"/>
                <w:szCs w:val="20"/>
                <w:lang w:eastAsia="ru-RU"/>
              </w:rPr>
              <w:t>КАТ.-</w:t>
            </w:r>
            <w:r w:rsidRPr="009C3C4A"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</w:p>
        </w:tc>
      </w:tr>
    </w:tbl>
    <w:p w:rsidR="00A757DF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>ПОСЛЕДУЮЩЕЕ ДОНЕСЕНИЕ ОБ АП С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ЕЭВС САМОЛЕТОМ А-22ЛС RA-1683G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ДАТА, ВРЕМЯ СОБЫТИЯ (МЕСТНОЕ И UTC):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16.08.2016, 11 Ч 48 МИН (06 Ч 48 МИН UTC), ДЕНЬ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МЕСТО СОБЫТИЯ: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РОССИЙСКАЯ ФЕДЕРАЦИЯ, ТЮМЕНСКАЯ ОБЛАСТЬ, ХАНТЫ-МАНСИЙСКИЙ АВТОНОМНЫЙ ОКРУГ - ЮГРА, 85 КМ ЗАПАДНЕЕ Г. УРАЙ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ВИД СОБЫТИЯ: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КАТАСТРОФА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ТИП ВС: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САМОЛЕТ А-22ЛС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ГОСУДАРСТВЕННЫЙ И РЕГИСТРАЦИОННЫЙ ОПОЗНАВАТЕЛЬНЫЕ ЗНАКИ: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RA-1683G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СВИДЕТЕЛЬСТВО О ГОСУДАРСТВЕННОЙ РЕГИСТРАЦИИ: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№ 1678, ВЫДАНО УПРАВЛЕНИЕМ ИНСПЕКЦИИ ПО БЕЗОПАСНОСТИ ПОЛЕТОВ ФАВТ 06.05.2014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ВЛАДЕЛЕЦ: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ООО «ПОЛЕТ», Г. НОВОСИБИРСК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ЭКСПЛУАТАНТ: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ООО «СИБИРСКАЯ БАЗА АВИАЦИОННОЙ ОХРАНЫ ЛЕСОВ», Г. ОМСК (ВОЗДУШНОЕ СУДНО ЭКСПЛУАТИРОВАЛОСЬ НА ОСНОВАНИИ ДОГОВОРА АРЕНДЫ ОТ 21.11.2015 № 01-10/2015)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ВС: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ВС СОБРАНО В 2011 ГОДУ В ООО «ПОЛЕТ» ИЗ КИТ НАБОРА, ИДЕНТИФИКАЦИОННЫЙ НОМЕР ЕЭВС.06.0586, СЕРТИФИКАТ ЛЕТНОЙ ГОДНОСТИ № 2042165060, ВЫДАН ЗАПАДНО-СИБИРСКИМ МТУ РОСАВИАЦИИ, СРОК ДЕЙСТВИЯ ДО 25.07.2017, НАРАБОТКА СНЭ 906 Ч, 1250 ПОСАДОК, НАЗНАЧЕННЫЙ РЕСУРС И СРОК СЛУЖБЫ РАЗРАБОТЧИКОМ НЕ УСТАНОВЛЕНЫ, ЭКСПЛУАТИРУЕТСЯ ПО ТЕХНИЧЕСКОМУ СОСТОЯНИЮ, МЕЖРЕМОНТНЫЙ РЕСУРС И СРОК СЛУЖБЫ РАЗРАБОТЧИКОМ НЕ УСТАНОВЛЕНЫ, РЕМОНТОВ НЕ ИМЕЛ </w:t>
      </w:r>
      <w:proofErr w:type="gramEnd"/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ДВИГАТЕЛЬ: </w:t>
      </w:r>
      <w:proofErr w:type="gramStart"/>
      <w:r w:rsidRPr="008A72B7">
        <w:rPr>
          <w:rFonts w:ascii="Times New Roman" w:hAnsi="Times New Roman"/>
          <w:color w:val="000000"/>
          <w:sz w:val="20"/>
          <w:szCs w:val="20"/>
        </w:rPr>
        <w:t xml:space="preserve">ROTAX-912 ULS-2, ЗАВОДСКОЙ № 6778038, ИЗГОТОВЛЕН КОМПАНИЕЙ BOMBARDIER-ROTAX (АВСТРИЯ) В 2011 ГОДУ, НАРАБОТКА СНЭ 977 Ч, НАЗНАЧЕННЫЙ РЕСУРС/СРОК СЛУЖБЫ 6000 Ч/45 ЛЕТ, МЕЖРЕМОНТНЫЙ РЕСУРС/СРОК СЛУЖБЫ 2000 Ч/15 ЛЕТ, РЕМОНТОВ НЕ ИМЕЛ, ОСТАТОК МЕЖРЕМОНТНОГО РЕСУРСА/СРОКА СЛУЖБЫ 1023 Ч/10 ЛЕТ </w:t>
      </w:r>
      <w:proofErr w:type="gramEnd"/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ВОЗДУШНЫЙ ВИНТ: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«KIEVPROP» LTD. (Г. КИЕВ, УКРАИНА), ДАТА ИЗГОТОВЛЕНИЯ 13.01.2014, ЗАВОДСКОЙ НОМЕР - НЕТ, НАРАБОТКА СНЭ 94 Ч, НАЗНАЧЕННЫЙ РЕСУРС/СРОК СЛУЖБЫ - ЭКСПЛУАТИРУЕТСЯ ПО ТЕХНИЧЕСКОМУ СОСТОЯНИЮ/6 ЛЕТ, ОСТАТОК НАЗНАЧЕННОГО СРОКА СЛУЖБЫ 3 ГОДА 4 МЕСЯЦА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КВС: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ПОЛ МУЖСКОЙ, СВИДЕТЕЛЬСТВО ПИЛОТА III </w:t>
      </w:r>
      <w:proofErr w:type="gramStart"/>
      <w:r w:rsidRPr="008A72B7">
        <w:rPr>
          <w:rFonts w:ascii="Times New Roman" w:hAnsi="Times New Roman"/>
          <w:color w:val="000000"/>
          <w:sz w:val="20"/>
          <w:szCs w:val="20"/>
        </w:rPr>
        <w:t>П</w:t>
      </w:r>
      <w:proofErr w:type="gramEnd"/>
      <w:r w:rsidRPr="008A72B7">
        <w:rPr>
          <w:rFonts w:ascii="Times New Roman" w:hAnsi="Times New Roman"/>
          <w:color w:val="000000"/>
          <w:sz w:val="20"/>
          <w:szCs w:val="20"/>
        </w:rPr>
        <w:t xml:space="preserve"> № 009907, ВЫДАНО 15.10.2008 УЛЬЯНОВСКИМ ВАУ ГА, ОБЩИЙ НАЛЕТ 5542 Ч, НАЛЕТ НА ДАННОМ ТИПЕ/ИЗ НИХ В КАЧЕСТВЕ КВС 342 Ч/310 Ч, МЕТЕОМИНИМУМ ПВП 200Х2000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ХАРАКТЕР ЗАДАНИЯ: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ПОЛЕТ НА ВЫПОЛНЕНИЕ ЛЕСОАВИАЦИОННЫХ РАБОТ </w:t>
      </w:r>
    </w:p>
    <w:p w:rsidR="00A757DF" w:rsidRPr="008A72B7" w:rsidRDefault="00A757DF" w:rsidP="00A757DF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A72B7">
        <w:rPr>
          <w:rFonts w:ascii="Times New Roman" w:hAnsi="Times New Roman" w:cs="Times New Roman"/>
          <w:b/>
          <w:bCs/>
          <w:sz w:val="20"/>
          <w:szCs w:val="20"/>
        </w:rPr>
        <w:t xml:space="preserve">МАРШРУТ ПОЛЕТА: </w:t>
      </w:r>
      <w:r w:rsidRPr="008A72B7">
        <w:rPr>
          <w:rFonts w:ascii="Times New Roman" w:hAnsi="Times New Roman" w:cs="Times New Roman"/>
          <w:sz w:val="20"/>
          <w:szCs w:val="20"/>
        </w:rPr>
        <w:t xml:space="preserve">Г. УРАЙ – ПОС. ДАЛЬНИЙ – ЛЕСНОЙ ПОЖАР № 46 (АЗИМУТ 238°, 30 КМ ОТ Г. УРАЯ) – ЛЕСНОЙ ПОЖАР № 44 (АЗИМУТ 257°,67 КМ ОТ Г. УРАЯ) – ЛЕСНОЙ ПОЖАР № 49 (АЗИМУТ 297°, 85 КМ ОТ Г. УРАЯ) – ОЗЕРО КИШ – ОЗЕРО КАРПТУР – ОЗЕРО ТАЙЛАКОВО – Г. УРАЙ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>ЧИСЛО ЧЛЕНОВ ЭКИПАЖА/ПАСС</w:t>
      </w:r>
      <w:proofErr w:type="gramStart"/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.: </w:t>
      </w:r>
      <w:proofErr w:type="gramEnd"/>
      <w:r w:rsidRPr="008A72B7">
        <w:rPr>
          <w:rFonts w:ascii="Times New Roman" w:hAnsi="Times New Roman"/>
          <w:color w:val="000000"/>
          <w:sz w:val="20"/>
          <w:szCs w:val="20"/>
        </w:rPr>
        <w:t xml:space="preserve">2/0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ПОСЛЕДСТВИЯ ПРОИСШЕСТВИЯ, В Т.Ч. ДЛЯ ОКРУЖАЮЩИХ ОБЪЕКТОВ: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В РЕЗУЛЬТАТЕ АП ЛЕТЧИК-НАБЛЮДАТЕЛЬ ПОГИБ, КВС ТРАВМИРОВАН. ОКРУЖАЮЩЕЙ СРЕДЕ УЩЕРБ НЕ НАНЕСЕН.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КОЛИЧЕСТВО И МАССА ГРУЗА НА БОРТУ: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ГРУЗ НЕ ПЕРЕВОЗИЛСЯ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МЕТЕОУСЛОВИЯ: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СОГЛАСНО ПРОГНОЗУ ПОГОДЫ ПО РАЙОНУ ПОЛЕТОВ С 06 Ч 00 МИН ДО 12 Ч 00 МИН (UTC): ВЕТЕР 30°, 3–5 М/С, ВИДИМОСТЬ 10000 М, ОБЛАЧНОСТЬ ЗНАЧИТЕЛЬНАЯ С НИЖНЕЙ ГРАНИЦЕЙ 300 М, ВРЕМЕНАМИ ВИДИМОСТЬ 3000 М, НГО 180 М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color w:val="000000"/>
          <w:sz w:val="20"/>
          <w:szCs w:val="20"/>
        </w:rPr>
        <w:t>ФАКТИЧЕСКАЯ ПОГОДА В МОМЕНТ АП: МАЛООБЛАЧНО, ВИДИМОСТЬ БОЛЕЕ 10000 М, ВЕТЕР 60°, 1–2 М/С, ТЕМПЕРАТУРА +25</w:t>
      </w:r>
      <w:proofErr w:type="gramStart"/>
      <w:r w:rsidRPr="008A72B7">
        <w:rPr>
          <w:rFonts w:ascii="Times New Roman" w:hAnsi="Times New Roman"/>
          <w:color w:val="000000"/>
          <w:sz w:val="20"/>
          <w:szCs w:val="20"/>
        </w:rPr>
        <w:t>° С</w:t>
      </w:r>
      <w:proofErr w:type="gramEnd"/>
      <w:r w:rsidRPr="008A72B7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ОБСТОЯТЕЛЬСТВА СОБЫТИЯ: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ПО ПРЕДВАРИТЕЛЬНОЙ ИНФОРМАЦИИ, ЭКИПАЖ ВЫПОЛНЯЛ ЛЕСОАВИАЦИОННЫЕ РАБОТЫ ПО ЗАПАДНОМУ ЛЕСОПАТРУЛЬНОМУ КОЛЬЦУ С ЦЕЛЬЮ МОНИТОРИНГА ЛЕСНОГО ПОЖАРА. В ПРОЦЕССЕ ВЫПОЛНЕНИЯ ОСМОТРА МЕСТА ПОЖАРА САМОЛЕТ СТОЛКНУЛСЯ С ЗЕМНОЙ ПОВЕРХНОСТЬЮ И РАЗРУШИЛСЯ.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СТЕПЕНЬ ПОВРЕЖДЕНИЯ ВС: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В РЕЗУЛЬТАТЕ СТОЛКНОВЕНИЯ С ЗЕМЛЕЙ ВОЗДУШНОЕ СУДНО ПРАКТИЧЕСКИ ПОЛНОСТЬЮ РАЗРУШЕНО. ПОЖАРА НА ВС ПОСЛЕ ПАДЕНИЯ НЕ БЫЛО.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СОСТОЯНИИ БОРТОВЫХ САМОПИСЦЕВ: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БОРТОВЫЕ САМОПИСЦЫ НА ДАННОМ САМОЛЕТЕ НЕ УСТАНОВЛЕНЫ. </w:t>
      </w:r>
    </w:p>
    <w:p w:rsidR="00A757DF" w:rsidRPr="008A72B7" w:rsidRDefault="00A757DF" w:rsidP="00A75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ФИЗИЧЕСКАЯ ХАР-КА Р-НА МЕСТА СОБЫТИЯ: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МЕСТНОСТЬ РАВНИННАЯ, БОЛОТИСТАЯ, С МНОЖЕСТВОМ МЕЛКИХ РЕЧЕК И ОЗЕР. РАСТИТЕЛЬНОСТЬ ПРЕДСТАВЛЕНА ХВОЙНЫМИ, МЕЛКОЛИСТНЫМИ И СМЕШАННЫМИ ЛЕСАМИ. ГРУНТ СОСТОИТ ИЗ ДЕРНОВЫХ, ЛУГОВЫХ И БОЛОТНЫХ ПОЧВ. </w:t>
      </w:r>
    </w:p>
    <w:p w:rsidR="00A757DF" w:rsidRPr="008A72B7" w:rsidRDefault="00A757DF" w:rsidP="00A757DF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A72B7">
        <w:rPr>
          <w:rFonts w:ascii="Times New Roman" w:hAnsi="Times New Roman"/>
          <w:b/>
          <w:bCs/>
          <w:color w:val="000000"/>
          <w:sz w:val="20"/>
          <w:szCs w:val="20"/>
        </w:rPr>
        <w:t xml:space="preserve">ОПЕРАТИВНЫЕ РЕКОМЕНДАЦИИ: </w:t>
      </w:r>
      <w:r w:rsidRPr="008A72B7">
        <w:rPr>
          <w:rFonts w:ascii="Times New Roman" w:hAnsi="Times New Roman"/>
          <w:color w:val="000000"/>
          <w:sz w:val="20"/>
          <w:szCs w:val="20"/>
        </w:rPr>
        <w:t xml:space="preserve">ЧАСТНЫМ ПИЛОТАМ И РУКОВОДИТЕЛЯМ ОРГАНИЗАЦИЙ АОН, ВЫПОЛНЯЮЩИМ ЛЕСОАВИАЦИОННЫЕ РАБОТЫ, ПОВТОРНО ИЗУЧИТЬ С ЛЕТНЫМ СОСТАВОМ РАЗДЕЛ IV ФАП-136/42/51 «БЕЗОПАСНЫЕ ВЫСОТЫ (ЭШЕЛОНЫ) ПОЛЕТА», П.П. 3.1. 3.31. 3.32. РАЗДЕЛА III ФАП-128 «ОБЩИЕ ПРАВИЛА ВЫПОЛНЕНИЯ ПОЛЕТОВ», А ТАКЖЕ П. 7.23, 7.24 </w:t>
      </w:r>
      <w:r w:rsidRPr="008A72B7">
        <w:rPr>
          <w:rFonts w:ascii="Times New Roman" w:hAnsi="Times New Roman"/>
          <w:color w:val="000000"/>
          <w:sz w:val="20"/>
          <w:szCs w:val="20"/>
        </w:rPr>
        <w:lastRenderedPageBreak/>
        <w:t>РАЗДЕЛА VII ФАП-128 «ЛЕСОАВИАЦИОННЫЕ РАБОТЫ».</w:t>
      </w:r>
    </w:p>
    <w:p w:rsidR="00920A78" w:rsidRDefault="00920A78"/>
    <w:sectPr w:rsidR="00920A78" w:rsidSect="00A757D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DF"/>
    <w:rsid w:val="00065071"/>
    <w:rsid w:val="00920A78"/>
    <w:rsid w:val="00951E7F"/>
    <w:rsid w:val="00A7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D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7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D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7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1</cp:revision>
  <dcterms:created xsi:type="dcterms:W3CDTF">2016-08-30T03:24:00Z</dcterms:created>
  <dcterms:modified xsi:type="dcterms:W3CDTF">2016-08-30T03:25:00Z</dcterms:modified>
</cp:coreProperties>
</file>